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附件5</w:t>
      </w:r>
    </w:p>
    <w:p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egoe UI" w:hAnsi="Segoe UI" w:cs="Segoe UI"/>
          <w:color w:val="333333"/>
        </w:rPr>
      </w:pPr>
      <w:r>
        <w:rPr>
          <w:rFonts w:ascii="方正小标宋简体" w:eastAsia="方正小标宋简体" w:hAnsi="Calibri" w:cs="Calibri" w:hint="eastAsia"/>
          <w:color w:val="333333"/>
          <w:sz w:val="32"/>
          <w:szCs w:val="32"/>
        </w:rPr>
        <w:t>第八届中国研究生公共管理案例大赛决赛视频（精选）</w:t>
      </w:r>
    </w:p>
    <w:p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Fonts w:ascii="Segoe UI" w:hAnsi="Segoe UI" w:cs="Segoe UI"/>
          <w:color w:val="333333"/>
        </w:rPr>
      </w:pPr>
      <w:bookmarkStart w:id="0" w:name="_GoBack"/>
      <w:bookmarkEnd w:id="0"/>
      <w:r>
        <w:rPr>
          <w:rFonts w:ascii="Segoe UI" w:hAnsi="Segoe UI" w:cs="Segoe UI"/>
          <w:color w:val="333333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Segoe UI" w:hAnsi="Segoe UI" w:cs="Segoe UI"/>
          <w:color w:val="333333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.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小组赛第一赛场山东师范大学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随机应队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VS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浙江大学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“医”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支独秀队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比赛视频链接</w:t>
      </w:r>
    </w:p>
    <w:p>
      <w:pPr>
        <w:pStyle w:val="a3"/>
        <w:shd w:val="clear" w:color="auto" w:fill="FFFFFF"/>
        <w:spacing w:before="0" w:beforeAutospacing="0" w:after="150" w:afterAutospacing="0" w:line="560" w:lineRule="exact"/>
        <w:ind w:firstLine="641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fldChar w:fldCharType="begin"/>
      </w:r>
      <w:r>
        <w:rPr>
          <w:rFonts w:ascii="Times New Roman" w:hAnsi="Times New Roman" w:cs="Times New Roman"/>
          <w:color w:val="333333"/>
          <w:sz w:val="32"/>
          <w:szCs w:val="32"/>
        </w:rPr>
        <w:instrText xml:space="preserve"> HYPERLINK "https://v.qq.com/x/page/d35533xduz6.html" </w:instrText>
      </w:r>
      <w:r>
        <w:rPr>
          <w:rFonts w:ascii="Times New Roman" w:hAnsi="Times New Roman" w:cs="Times New Roman"/>
          <w:color w:val="333333"/>
          <w:sz w:val="32"/>
          <w:szCs w:val="32"/>
        </w:rPr>
        <w:fldChar w:fldCharType="separate"/>
      </w:r>
      <w:r>
        <w:rPr>
          <w:rStyle w:val="a4"/>
          <w:rFonts w:ascii="Times New Roman" w:hAnsi="Times New Roman" w:cs="Times New Roman"/>
          <w:sz w:val="32"/>
          <w:szCs w:val="32"/>
        </w:rPr>
        <w:t> https://v.qq.com/x/page/d35533xduz6.html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Segoe UI" w:hAnsi="Segoe UI" w:cs="Segoe UI"/>
          <w:color w:val="333333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fldChar w:fldCharType="end"/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.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小组赛第二赛场浙江工商大学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缤纷派队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VS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大连理工大学从容应队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比赛视频链接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Times New Roman" w:hAnsi="Times New Roman" w:cs="Times New Roman"/>
          <w:color w:val="333333"/>
          <w:sz w:val="32"/>
          <w:szCs w:val="32"/>
        </w:rPr>
      </w:pPr>
      <w:hyperlink r:id="rId4" w:history="1">
        <w:r>
          <w:rPr>
            <w:rStyle w:val="a4"/>
            <w:rFonts w:ascii="Times New Roman" w:hAnsi="Times New Roman" w:cs="Times New Roman"/>
            <w:sz w:val="32"/>
            <w:szCs w:val="32"/>
          </w:rPr>
          <w:t>https://v.qq.com/x/page/e3553xmbtq7.html</w:t>
        </w:r>
      </w:hyperlink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仿宋_GB2312" w:eastAsia="仿宋_GB2312" w:hAnsi="Calibri" w:cs="Calibri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.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小组赛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第三赛场北京大学碳中和</w:t>
      </w:r>
      <w:proofErr w:type="gramStart"/>
      <w:r>
        <w:rPr>
          <w:rFonts w:ascii="仿宋_GB2312" w:eastAsia="仿宋_GB2312" w:hAnsi="Calibri" w:cs="Calibri"/>
          <w:color w:val="333333"/>
          <w:sz w:val="32"/>
          <w:szCs w:val="32"/>
        </w:rPr>
        <w:t>救援联萌</w:t>
      </w:r>
      <w:proofErr w:type="gramEnd"/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VS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山东大学淄孜不倦队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比赛视频链接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Times New Roman" w:hAnsi="Times New Roman" w:cs="Times New Roman"/>
          <w:color w:val="333333"/>
          <w:sz w:val="32"/>
          <w:szCs w:val="32"/>
        </w:rPr>
      </w:pPr>
      <w:hyperlink r:id="rId5" w:history="1">
        <w:r>
          <w:rPr>
            <w:rStyle w:val="a4"/>
            <w:rFonts w:ascii="Times New Roman" w:hAnsi="Times New Roman" w:cs="Times New Roman"/>
            <w:sz w:val="32"/>
            <w:szCs w:val="32"/>
          </w:rPr>
          <w:t>https://v.qq.com/x/page/n3553sk7om6.html</w:t>
        </w:r>
      </w:hyperlink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仿宋_GB2312" w:eastAsia="仿宋_GB2312" w:hAnsi="Calibri" w:cs="Calibri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.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小组赛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第四赛场清华大学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“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鱼跃天山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”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团队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VS</w:t>
      </w:r>
      <w:r>
        <w:rPr>
          <w:rFonts w:ascii="仿宋_GB2312" w:eastAsia="仿宋_GB2312" w:hAnsi="Calibri" w:cs="Calibri"/>
          <w:color w:val="333333"/>
          <w:sz w:val="32"/>
          <w:szCs w:val="32"/>
        </w:rPr>
        <w:t xml:space="preserve"> 东华大学</w:t>
      </w:r>
      <w:proofErr w:type="gramStart"/>
      <w:r>
        <w:rPr>
          <w:rFonts w:ascii="仿宋_GB2312" w:eastAsia="仿宋_GB2312" w:hAnsi="Calibri" w:cs="Calibri"/>
          <w:color w:val="333333"/>
          <w:sz w:val="32"/>
          <w:szCs w:val="32"/>
        </w:rPr>
        <w:t>攻心队</w:t>
      </w:r>
      <w:proofErr w:type="gramEnd"/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比赛视频链接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hyperlink r:id="rId6" w:history="1">
        <w:r>
          <w:rPr>
            <w:rStyle w:val="a4"/>
            <w:rFonts w:ascii="Times New Roman" w:eastAsia="仿宋_GB2312" w:hAnsi="Times New Roman" w:cs="Times New Roman"/>
            <w:sz w:val="32"/>
            <w:szCs w:val="32"/>
          </w:rPr>
          <w:t>https://v.qq.com/x/page/s3553j0yhvn.html</w:t>
        </w:r>
      </w:hyperlink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仿宋_GB2312" w:eastAsia="仿宋_GB2312" w:hAnsi="Calibri" w:cs="Calibri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5.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总决赛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第一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场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华东师范大学青壳白肚队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VS</w:t>
      </w:r>
      <w:r>
        <w:rPr>
          <w:rFonts w:ascii="仿宋_GB2312" w:eastAsia="仿宋_GB2312" w:hAnsi="Calibri" w:cs="Calibri"/>
          <w:color w:val="333333"/>
          <w:sz w:val="32"/>
          <w:szCs w:val="32"/>
        </w:rPr>
        <w:t xml:space="preserve"> 复旦大学怦然心动队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比赛视频链接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hyperlink r:id="rId7" w:history="1">
        <w:r>
          <w:rPr>
            <w:rStyle w:val="a4"/>
            <w:rFonts w:ascii="Times New Roman" w:eastAsia="仿宋_GB2312" w:hAnsi="Times New Roman" w:cs="Times New Roman"/>
            <w:sz w:val="32"/>
            <w:szCs w:val="32"/>
          </w:rPr>
          <w:t>https://v.qq.com/x/page/i3553xt0l0u.html</w:t>
        </w:r>
      </w:hyperlink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仿宋_GB2312" w:eastAsia="仿宋_GB2312" w:hAnsi="Calibri" w:cs="Calibri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.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总决赛第二场山东大学</w:t>
      </w:r>
      <w:r>
        <w:rPr>
          <w:rFonts w:ascii="仿宋_GB2312" w:eastAsia="仿宋_GB2312" w:hAnsi="Calibri" w:cs="Calibri"/>
          <w:color w:val="333333"/>
          <w:sz w:val="32"/>
          <w:szCs w:val="32"/>
        </w:rPr>
        <w:t>淄孜不倦队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VS</w:t>
      </w:r>
      <w:r>
        <w:rPr>
          <w:rFonts w:ascii="仿宋_GB2312" w:eastAsia="仿宋_GB2312" w:hAnsi="Calibri" w:cs="Calibri"/>
          <w:color w:val="333333"/>
          <w:sz w:val="32"/>
          <w:szCs w:val="32"/>
        </w:rPr>
        <w:t xml:space="preserve"> 北京航空航天大学韧喻新生队</w:t>
      </w:r>
      <w:r>
        <w:rPr>
          <w:rFonts w:ascii="仿宋_GB2312" w:eastAsia="仿宋_GB2312" w:hAnsi="Calibri" w:cs="Calibri" w:hint="eastAsia"/>
          <w:color w:val="333333"/>
          <w:sz w:val="32"/>
          <w:szCs w:val="32"/>
        </w:rPr>
        <w:t>比赛视频链接</w:t>
      </w:r>
    </w:p>
    <w:p>
      <w:pPr>
        <w:pStyle w:val="a3"/>
        <w:shd w:val="clear" w:color="auto" w:fill="FFFFFF"/>
        <w:spacing w:before="0" w:beforeAutospacing="0" w:after="0" w:afterAutospacing="0" w:line="560" w:lineRule="exact"/>
        <w:ind w:firstLine="641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hyperlink r:id="rId8" w:history="1">
        <w:r>
          <w:rPr>
            <w:rStyle w:val="a4"/>
            <w:rFonts w:ascii="Times New Roman" w:eastAsia="仿宋_GB2312" w:hAnsi="Times New Roman" w:cs="Times New Roman"/>
            <w:sz w:val="32"/>
            <w:szCs w:val="32"/>
          </w:rPr>
          <w:t>https://v.qq.com/x/page/u3553p1vwuq.html</w:t>
        </w:r>
      </w:hyperlink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C6E9-3DF5-40F7-96AC-1D1C1D5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u3553p1vwuq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.qq.com/x/page/i3553xt0l0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.qq.com/x/page/s3553j0yhvn.html" TargetMode="External"/><Relationship Id="rId5" Type="http://schemas.openxmlformats.org/officeDocument/2006/relationships/hyperlink" Target="https://v.qq.com/x/page/n3553sk7om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.qq.com/x/page/e3553xmbtq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593523712@qq.com</dc:creator>
  <cp:keywords/>
  <dc:description/>
  <cp:lastModifiedBy>DELL</cp:lastModifiedBy>
  <cp:revision>29</cp:revision>
  <dcterms:created xsi:type="dcterms:W3CDTF">2024-06-20T02:25:00Z</dcterms:created>
  <dcterms:modified xsi:type="dcterms:W3CDTF">2024-07-03T05:47:00Z</dcterms:modified>
</cp:coreProperties>
</file>